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302427" w14:textId="1BB53DD9" w:rsidR="00370B61" w:rsidRPr="00370B61" w:rsidRDefault="006535B4">
      <w:pPr>
        <w:rPr>
          <w:b/>
          <w:lang w:val="en-US"/>
        </w:rPr>
      </w:pPr>
      <w:bookmarkStart w:id="0" w:name="_GoBack"/>
      <w:bookmarkEnd w:id="0"/>
      <w:r>
        <w:rPr>
          <w:b/>
          <w:lang w:val="en-US"/>
        </w:rPr>
        <w:t>An o</w:t>
      </w:r>
      <w:r w:rsidR="00370B61" w:rsidRPr="00370B61">
        <w:rPr>
          <w:b/>
          <w:lang w:val="en-US"/>
        </w:rPr>
        <w:t>rgani</w:t>
      </w:r>
      <w:r w:rsidR="00ED6EAC">
        <w:rPr>
          <w:b/>
          <w:lang w:val="en-US"/>
        </w:rPr>
        <w:t>z</w:t>
      </w:r>
      <w:r w:rsidR="00370B61" w:rsidRPr="00370B61">
        <w:rPr>
          <w:b/>
          <w:lang w:val="en-US"/>
        </w:rPr>
        <w:t xml:space="preserve">ational perspective </w:t>
      </w:r>
      <w:r>
        <w:rPr>
          <w:b/>
          <w:lang w:val="en-US"/>
        </w:rPr>
        <w:t>is needed</w:t>
      </w:r>
      <w:r w:rsidR="00370B61" w:rsidRPr="00370B61">
        <w:rPr>
          <w:b/>
          <w:lang w:val="en-US"/>
        </w:rPr>
        <w:t xml:space="preserve"> when disaster strikes:  </w:t>
      </w:r>
      <w:r w:rsidR="00813C39">
        <w:rPr>
          <w:b/>
          <w:lang w:val="en-US"/>
        </w:rPr>
        <w:t>H</w:t>
      </w:r>
      <w:r>
        <w:rPr>
          <w:b/>
          <w:lang w:val="en-US"/>
        </w:rPr>
        <w:t xml:space="preserve">ow the Norwegian labour party managed the </w:t>
      </w:r>
      <w:r w:rsidR="00813C39">
        <w:rPr>
          <w:b/>
          <w:lang w:val="en-US"/>
        </w:rPr>
        <w:t xml:space="preserve">terror attack in </w:t>
      </w:r>
      <w:r w:rsidR="00370B61" w:rsidRPr="00370B61">
        <w:rPr>
          <w:b/>
          <w:lang w:val="en-US"/>
        </w:rPr>
        <w:t xml:space="preserve">Norway </w:t>
      </w:r>
      <w:r w:rsidR="00813C39">
        <w:rPr>
          <w:b/>
          <w:lang w:val="en-US"/>
        </w:rPr>
        <w:t xml:space="preserve">on the </w:t>
      </w:r>
      <w:r w:rsidR="00370B61" w:rsidRPr="00370B61">
        <w:rPr>
          <w:b/>
          <w:lang w:val="en-US"/>
        </w:rPr>
        <w:t>22</w:t>
      </w:r>
      <w:r w:rsidR="00ED6EAC">
        <w:rPr>
          <w:b/>
          <w:lang w:val="en-US"/>
        </w:rPr>
        <w:t>.</w:t>
      </w:r>
      <w:r w:rsidR="00370B61" w:rsidRPr="00370B61">
        <w:rPr>
          <w:b/>
          <w:lang w:val="en-US"/>
        </w:rPr>
        <w:t xml:space="preserve"> </w:t>
      </w:r>
      <w:proofErr w:type="gramStart"/>
      <w:r w:rsidR="00370B61" w:rsidRPr="00370B61">
        <w:rPr>
          <w:b/>
          <w:lang w:val="en-US"/>
        </w:rPr>
        <w:t>o</w:t>
      </w:r>
      <w:r w:rsidR="00613BE6">
        <w:rPr>
          <w:b/>
          <w:lang w:val="en-US"/>
        </w:rPr>
        <w:t>f</w:t>
      </w:r>
      <w:proofErr w:type="gramEnd"/>
      <w:r w:rsidR="00370B61" w:rsidRPr="00370B61">
        <w:rPr>
          <w:b/>
          <w:lang w:val="en-US"/>
        </w:rPr>
        <w:t xml:space="preserve"> July 2011.</w:t>
      </w:r>
    </w:p>
    <w:p w14:paraId="5B06E762" w14:textId="464F3E9A" w:rsidR="00ED6EAC" w:rsidRDefault="00F87F38" w:rsidP="00F87F38">
      <w:pPr>
        <w:spacing w:before="100" w:beforeAutospacing="1" w:after="100" w:afterAutospacing="1" w:line="240" w:lineRule="auto"/>
        <w:jc w:val="both"/>
        <w:rPr>
          <w:rFonts w:ascii="Arial" w:eastAsia="Times New Roman" w:hAnsi="Arial" w:cs="Arial"/>
          <w:sz w:val="20"/>
          <w:szCs w:val="20"/>
          <w:lang w:val="en" w:eastAsia="nb-NO"/>
        </w:rPr>
      </w:pPr>
      <w:r w:rsidRPr="00F87F38">
        <w:rPr>
          <w:rFonts w:ascii="Arial" w:eastAsia="Times New Roman" w:hAnsi="Arial" w:cs="Arial"/>
          <w:sz w:val="20"/>
          <w:szCs w:val="20"/>
          <w:lang w:val="en" w:eastAsia="nb-NO"/>
        </w:rPr>
        <w:t>The tragic event of terror attacks in Norway in July 2011 was political motivated and aimed at the labor party</w:t>
      </w:r>
      <w:r w:rsidR="006535B4">
        <w:rPr>
          <w:rFonts w:ascii="Arial" w:eastAsia="Times New Roman" w:hAnsi="Arial" w:cs="Arial"/>
          <w:sz w:val="20"/>
          <w:szCs w:val="20"/>
          <w:lang w:val="en" w:eastAsia="nb-NO"/>
        </w:rPr>
        <w:t xml:space="preserve">, killing </w:t>
      </w:r>
      <w:r w:rsidR="00C43DA4">
        <w:rPr>
          <w:rFonts w:ascii="Arial" w:eastAsia="Times New Roman" w:hAnsi="Arial" w:cs="Arial"/>
          <w:sz w:val="20"/>
          <w:szCs w:val="20"/>
          <w:lang w:val="en" w:eastAsia="nb-NO"/>
        </w:rPr>
        <w:t>69</w:t>
      </w:r>
      <w:r w:rsidR="006535B4">
        <w:rPr>
          <w:rFonts w:ascii="Arial" w:eastAsia="Times New Roman" w:hAnsi="Arial" w:cs="Arial"/>
          <w:sz w:val="20"/>
          <w:szCs w:val="20"/>
          <w:lang w:val="en" w:eastAsia="nb-NO"/>
        </w:rPr>
        <w:t xml:space="preserve"> of their youth members, wounding another </w:t>
      </w:r>
      <w:r w:rsidR="00C43DA4" w:rsidRPr="00ED6EAC">
        <w:rPr>
          <w:rFonts w:ascii="Arial" w:eastAsia="Times New Roman" w:hAnsi="Arial" w:cs="Arial"/>
          <w:sz w:val="20"/>
          <w:szCs w:val="20"/>
          <w:lang w:val="en" w:eastAsia="nb-NO"/>
        </w:rPr>
        <w:t>66</w:t>
      </w:r>
      <w:r w:rsidR="00ED6EAC">
        <w:rPr>
          <w:rFonts w:ascii="Arial" w:eastAsia="Times New Roman" w:hAnsi="Arial" w:cs="Arial"/>
          <w:sz w:val="20"/>
          <w:szCs w:val="20"/>
          <w:lang w:val="en" w:eastAsia="nb-NO"/>
        </w:rPr>
        <w:t xml:space="preserve">. </w:t>
      </w:r>
      <w:r w:rsidR="006535B4">
        <w:rPr>
          <w:rFonts w:ascii="Arial" w:eastAsia="Times New Roman" w:hAnsi="Arial" w:cs="Arial"/>
          <w:sz w:val="20"/>
          <w:szCs w:val="20"/>
          <w:lang w:val="en" w:eastAsia="nb-NO"/>
        </w:rPr>
        <w:t>While t</w:t>
      </w:r>
      <w:r w:rsidRPr="00F87F38">
        <w:rPr>
          <w:rFonts w:ascii="Arial" w:eastAsia="Times New Roman" w:hAnsi="Arial" w:cs="Arial"/>
          <w:sz w:val="20"/>
          <w:szCs w:val="20"/>
          <w:lang w:val="en" w:eastAsia="nb-NO"/>
        </w:rPr>
        <w:t>he public focus has</w:t>
      </w:r>
      <w:r w:rsidR="00813C39">
        <w:rPr>
          <w:rFonts w:ascii="Arial" w:eastAsia="Times New Roman" w:hAnsi="Arial" w:cs="Arial"/>
          <w:sz w:val="20"/>
          <w:szCs w:val="20"/>
          <w:lang w:val="en" w:eastAsia="nb-NO"/>
        </w:rPr>
        <w:t xml:space="preserve"> mainly </w:t>
      </w:r>
      <w:r w:rsidRPr="00F87F38">
        <w:rPr>
          <w:rFonts w:ascii="Arial" w:eastAsia="Times New Roman" w:hAnsi="Arial" w:cs="Arial"/>
          <w:sz w:val="20"/>
          <w:szCs w:val="20"/>
          <w:lang w:val="en" w:eastAsia="nb-NO"/>
        </w:rPr>
        <w:t xml:space="preserve">been the </w:t>
      </w:r>
      <w:r w:rsidR="006535B4">
        <w:rPr>
          <w:rFonts w:ascii="Arial" w:eastAsia="Times New Roman" w:hAnsi="Arial" w:cs="Arial"/>
          <w:sz w:val="20"/>
          <w:szCs w:val="20"/>
          <w:lang w:val="en" w:eastAsia="nb-NO"/>
        </w:rPr>
        <w:t xml:space="preserve">on </w:t>
      </w:r>
      <w:r w:rsidRPr="00F87F38">
        <w:rPr>
          <w:rFonts w:ascii="Arial" w:eastAsia="Times New Roman" w:hAnsi="Arial" w:cs="Arial"/>
          <w:sz w:val="20"/>
          <w:szCs w:val="20"/>
          <w:lang w:val="en" w:eastAsia="nb-NO"/>
        </w:rPr>
        <w:t xml:space="preserve">terror attack </w:t>
      </w:r>
      <w:r w:rsidR="006535B4">
        <w:rPr>
          <w:rFonts w:ascii="Arial" w:eastAsia="Times New Roman" w:hAnsi="Arial" w:cs="Arial"/>
          <w:sz w:val="20"/>
          <w:szCs w:val="20"/>
          <w:lang w:val="en" w:eastAsia="nb-NO"/>
        </w:rPr>
        <w:t xml:space="preserve">itself and how it affected and was handled by </w:t>
      </w:r>
      <w:r w:rsidRPr="00F87F38">
        <w:rPr>
          <w:rFonts w:ascii="Arial" w:eastAsia="Times New Roman" w:hAnsi="Arial" w:cs="Arial"/>
          <w:sz w:val="20"/>
          <w:szCs w:val="20"/>
          <w:lang w:val="en" w:eastAsia="nb-NO"/>
        </w:rPr>
        <w:t xml:space="preserve">Norway as a </w:t>
      </w:r>
      <w:r w:rsidR="006535B4">
        <w:rPr>
          <w:rFonts w:ascii="Arial" w:eastAsia="Times New Roman" w:hAnsi="Arial" w:cs="Arial"/>
          <w:sz w:val="20"/>
          <w:szCs w:val="20"/>
          <w:lang w:val="en" w:eastAsia="nb-NO"/>
        </w:rPr>
        <w:t>n</w:t>
      </w:r>
      <w:r w:rsidRPr="00F87F38">
        <w:rPr>
          <w:rFonts w:ascii="Arial" w:eastAsia="Times New Roman" w:hAnsi="Arial" w:cs="Arial"/>
          <w:sz w:val="20"/>
          <w:szCs w:val="20"/>
          <w:lang w:val="en" w:eastAsia="nb-NO"/>
        </w:rPr>
        <w:t>ation</w:t>
      </w:r>
      <w:r w:rsidR="00813C39">
        <w:rPr>
          <w:rFonts w:ascii="Arial" w:eastAsia="Times New Roman" w:hAnsi="Arial" w:cs="Arial"/>
          <w:sz w:val="20"/>
          <w:szCs w:val="20"/>
          <w:lang w:val="en" w:eastAsia="nb-NO"/>
        </w:rPr>
        <w:t>,</w:t>
      </w:r>
      <w:r w:rsidR="006535B4">
        <w:rPr>
          <w:rFonts w:ascii="Arial" w:eastAsia="Times New Roman" w:hAnsi="Arial" w:cs="Arial"/>
          <w:sz w:val="20"/>
          <w:szCs w:val="20"/>
          <w:lang w:val="en" w:eastAsia="nb-NO"/>
        </w:rPr>
        <w:t xml:space="preserve"> </w:t>
      </w:r>
      <w:r w:rsidRPr="00F87F38">
        <w:rPr>
          <w:rFonts w:ascii="Arial" w:eastAsia="Times New Roman" w:hAnsi="Arial" w:cs="Arial"/>
          <w:sz w:val="20"/>
          <w:szCs w:val="20"/>
          <w:lang w:val="en" w:eastAsia="nb-NO"/>
        </w:rPr>
        <w:t xml:space="preserve">it has been quite unknown how the labor party </w:t>
      </w:r>
      <w:r w:rsidR="006535B4">
        <w:rPr>
          <w:rFonts w:ascii="Arial" w:eastAsia="Times New Roman" w:hAnsi="Arial" w:cs="Arial"/>
          <w:sz w:val="20"/>
          <w:szCs w:val="20"/>
          <w:lang w:val="en" w:eastAsia="nb-NO"/>
        </w:rPr>
        <w:t xml:space="preserve">as an </w:t>
      </w:r>
      <w:r w:rsidRPr="00F87F38">
        <w:rPr>
          <w:rFonts w:ascii="Arial" w:eastAsia="Times New Roman" w:hAnsi="Arial" w:cs="Arial"/>
          <w:sz w:val="20"/>
          <w:szCs w:val="20"/>
          <w:lang w:val="en" w:eastAsia="nb-NO"/>
        </w:rPr>
        <w:t>organization was affected</w:t>
      </w:r>
      <w:r w:rsidR="006535B4">
        <w:rPr>
          <w:rFonts w:ascii="Arial" w:eastAsia="Times New Roman" w:hAnsi="Arial" w:cs="Arial"/>
          <w:sz w:val="20"/>
          <w:szCs w:val="20"/>
          <w:lang w:val="en" w:eastAsia="nb-NO"/>
        </w:rPr>
        <w:t xml:space="preserve"> and how the party </w:t>
      </w:r>
      <w:r w:rsidR="00813C39">
        <w:rPr>
          <w:rFonts w:ascii="Arial" w:eastAsia="Times New Roman" w:hAnsi="Arial" w:cs="Arial"/>
          <w:sz w:val="20"/>
          <w:szCs w:val="20"/>
          <w:lang w:val="en" w:eastAsia="nb-NO"/>
        </w:rPr>
        <w:t>coped with and</w:t>
      </w:r>
      <w:r w:rsidR="006535B4">
        <w:rPr>
          <w:rFonts w:ascii="Arial" w:eastAsia="Times New Roman" w:hAnsi="Arial" w:cs="Arial"/>
          <w:sz w:val="20"/>
          <w:szCs w:val="20"/>
          <w:lang w:val="en" w:eastAsia="nb-NO"/>
        </w:rPr>
        <w:t xml:space="preserve"> managed this crises situation.</w:t>
      </w:r>
      <w:r w:rsidRPr="00F87F38">
        <w:rPr>
          <w:rFonts w:ascii="Arial" w:eastAsia="Times New Roman" w:hAnsi="Arial" w:cs="Arial"/>
          <w:sz w:val="20"/>
          <w:szCs w:val="20"/>
          <w:lang w:val="en" w:eastAsia="nb-NO"/>
        </w:rPr>
        <w:t xml:space="preserve"> The</w:t>
      </w:r>
      <w:r w:rsidR="006535B4">
        <w:rPr>
          <w:rFonts w:ascii="Arial" w:eastAsia="Times New Roman" w:hAnsi="Arial" w:cs="Arial"/>
          <w:sz w:val="20"/>
          <w:szCs w:val="20"/>
          <w:lang w:val="en" w:eastAsia="nb-NO"/>
        </w:rPr>
        <w:t xml:space="preserve"> party </w:t>
      </w:r>
      <w:r w:rsidRPr="00F87F38">
        <w:rPr>
          <w:rFonts w:ascii="Arial" w:eastAsia="Times New Roman" w:hAnsi="Arial" w:cs="Arial"/>
          <w:sz w:val="20"/>
          <w:szCs w:val="20"/>
          <w:lang w:val="en" w:eastAsia="nb-NO"/>
        </w:rPr>
        <w:t>lost a lot of young members, the staff at the head quarter lost close friends, and the whole value system of their political conviction had been attacked.</w:t>
      </w:r>
      <w:r w:rsidR="00813C39">
        <w:rPr>
          <w:rFonts w:ascii="Arial" w:eastAsia="Times New Roman" w:hAnsi="Arial" w:cs="Arial"/>
          <w:sz w:val="20"/>
          <w:szCs w:val="20"/>
          <w:lang w:val="en" w:eastAsia="nb-NO"/>
        </w:rPr>
        <w:t xml:space="preserve"> In addition, members and </w:t>
      </w:r>
      <w:proofErr w:type="gramStart"/>
      <w:r w:rsidR="00813C39">
        <w:rPr>
          <w:rFonts w:ascii="Arial" w:eastAsia="Times New Roman" w:hAnsi="Arial" w:cs="Arial"/>
          <w:sz w:val="20"/>
          <w:szCs w:val="20"/>
          <w:lang w:val="en" w:eastAsia="nb-NO"/>
        </w:rPr>
        <w:t>members</w:t>
      </w:r>
      <w:proofErr w:type="gramEnd"/>
      <w:r w:rsidR="00813C39">
        <w:rPr>
          <w:rFonts w:ascii="Arial" w:eastAsia="Times New Roman" w:hAnsi="Arial" w:cs="Arial"/>
          <w:sz w:val="20"/>
          <w:szCs w:val="20"/>
          <w:lang w:val="en" w:eastAsia="nb-NO"/>
        </w:rPr>
        <w:t xml:space="preserve"> family needed information and follow up.</w:t>
      </w:r>
      <w:r w:rsidRPr="00F87F38">
        <w:rPr>
          <w:rFonts w:ascii="Arial" w:eastAsia="Times New Roman" w:hAnsi="Arial" w:cs="Arial"/>
          <w:sz w:val="20"/>
          <w:szCs w:val="20"/>
          <w:lang w:val="en" w:eastAsia="nb-NO"/>
        </w:rPr>
        <w:t xml:space="preserve"> The organization had </w:t>
      </w:r>
      <w:r w:rsidR="006535B4">
        <w:rPr>
          <w:rFonts w:ascii="Arial" w:eastAsia="Times New Roman" w:hAnsi="Arial" w:cs="Arial"/>
          <w:sz w:val="20"/>
          <w:szCs w:val="20"/>
          <w:lang w:val="en" w:eastAsia="nb-NO"/>
        </w:rPr>
        <w:t xml:space="preserve">still </w:t>
      </w:r>
      <w:r w:rsidRPr="00F87F38">
        <w:rPr>
          <w:rFonts w:ascii="Arial" w:eastAsia="Times New Roman" w:hAnsi="Arial" w:cs="Arial"/>
          <w:sz w:val="20"/>
          <w:szCs w:val="20"/>
          <w:lang w:val="en" w:eastAsia="nb-NO"/>
        </w:rPr>
        <w:t xml:space="preserve">to function </w:t>
      </w:r>
      <w:r w:rsidR="006535B4">
        <w:rPr>
          <w:rFonts w:ascii="Arial" w:eastAsia="Times New Roman" w:hAnsi="Arial" w:cs="Arial"/>
          <w:sz w:val="20"/>
          <w:szCs w:val="20"/>
          <w:lang w:val="en" w:eastAsia="nb-NO"/>
        </w:rPr>
        <w:t xml:space="preserve">both during and </w:t>
      </w:r>
      <w:proofErr w:type="gramStart"/>
      <w:r w:rsidR="006535B4">
        <w:rPr>
          <w:rFonts w:ascii="Arial" w:eastAsia="Times New Roman" w:hAnsi="Arial" w:cs="Arial"/>
          <w:sz w:val="20"/>
          <w:szCs w:val="20"/>
          <w:lang w:val="en" w:eastAsia="nb-NO"/>
        </w:rPr>
        <w:t xml:space="preserve">after </w:t>
      </w:r>
      <w:r w:rsidRPr="00F87F38">
        <w:rPr>
          <w:rFonts w:ascii="Arial" w:eastAsia="Times New Roman" w:hAnsi="Arial" w:cs="Arial"/>
          <w:sz w:val="20"/>
          <w:szCs w:val="20"/>
          <w:lang w:val="en" w:eastAsia="nb-NO"/>
        </w:rPr>
        <w:t xml:space="preserve"> this</w:t>
      </w:r>
      <w:proofErr w:type="gramEnd"/>
      <w:r w:rsidR="006535B4">
        <w:rPr>
          <w:rFonts w:ascii="Arial" w:eastAsia="Times New Roman" w:hAnsi="Arial" w:cs="Arial"/>
          <w:sz w:val="20"/>
          <w:szCs w:val="20"/>
          <w:lang w:val="en" w:eastAsia="nb-NO"/>
        </w:rPr>
        <w:t xml:space="preserve"> tragic event</w:t>
      </w:r>
      <w:r w:rsidRPr="00F87F38">
        <w:rPr>
          <w:rFonts w:ascii="Arial" w:eastAsia="Times New Roman" w:hAnsi="Arial" w:cs="Arial"/>
          <w:sz w:val="20"/>
          <w:szCs w:val="20"/>
          <w:lang w:val="en" w:eastAsia="nb-NO"/>
        </w:rPr>
        <w:t xml:space="preserve">. </w:t>
      </w:r>
      <w:r w:rsidR="006535B4">
        <w:rPr>
          <w:rFonts w:ascii="Arial" w:eastAsia="Times New Roman" w:hAnsi="Arial" w:cs="Arial"/>
          <w:sz w:val="20"/>
          <w:szCs w:val="20"/>
          <w:lang w:val="en" w:eastAsia="nb-NO"/>
        </w:rPr>
        <w:t xml:space="preserve">In addition, the crises situation needed to be handled with the needed sensitivity and efficiency. </w:t>
      </w:r>
    </w:p>
    <w:p w14:paraId="29AA9A41" w14:textId="5B30B39D" w:rsidR="00F87F38" w:rsidRPr="00F87F38" w:rsidRDefault="00813C39" w:rsidP="00F87F38">
      <w:pPr>
        <w:spacing w:before="100" w:beforeAutospacing="1" w:after="100" w:afterAutospacing="1" w:line="240" w:lineRule="auto"/>
        <w:jc w:val="both"/>
        <w:rPr>
          <w:rFonts w:ascii="Arial" w:eastAsia="Times New Roman" w:hAnsi="Arial" w:cs="Arial"/>
          <w:sz w:val="20"/>
          <w:szCs w:val="20"/>
          <w:lang w:val="en" w:eastAsia="nb-NO"/>
        </w:rPr>
      </w:pPr>
      <w:r>
        <w:rPr>
          <w:rFonts w:ascii="Arial" w:eastAsia="Times New Roman" w:hAnsi="Arial" w:cs="Arial"/>
          <w:sz w:val="20"/>
          <w:szCs w:val="20"/>
          <w:lang w:val="en" w:eastAsia="nb-NO"/>
        </w:rPr>
        <w:t>In this presentation th</w:t>
      </w:r>
      <w:r w:rsidR="00ED6EAC">
        <w:rPr>
          <w:rFonts w:ascii="Arial" w:eastAsia="Times New Roman" w:hAnsi="Arial" w:cs="Arial"/>
          <w:sz w:val="20"/>
          <w:szCs w:val="20"/>
          <w:lang w:val="en" w:eastAsia="nb-NO"/>
        </w:rPr>
        <w:t>e</w:t>
      </w:r>
      <w:r>
        <w:rPr>
          <w:rFonts w:ascii="Arial" w:eastAsia="Times New Roman" w:hAnsi="Arial" w:cs="Arial"/>
          <w:sz w:val="20"/>
          <w:szCs w:val="20"/>
          <w:lang w:val="en" w:eastAsia="nb-NO"/>
        </w:rPr>
        <w:t xml:space="preserve"> party secretary in charge of the party organization and an external organizational consultant and trauma expert </w:t>
      </w:r>
      <w:r w:rsidRPr="00F87F38">
        <w:rPr>
          <w:rFonts w:ascii="Arial" w:eastAsia="Times New Roman" w:hAnsi="Arial" w:cs="Arial"/>
          <w:sz w:val="20"/>
          <w:szCs w:val="20"/>
          <w:lang w:val="en" w:eastAsia="nb-NO"/>
        </w:rPr>
        <w:t xml:space="preserve">will </w:t>
      </w:r>
      <w:r>
        <w:rPr>
          <w:rFonts w:ascii="Arial" w:eastAsia="Times New Roman" w:hAnsi="Arial" w:cs="Arial"/>
          <w:sz w:val="20"/>
          <w:szCs w:val="20"/>
          <w:lang w:val="en" w:eastAsia="nb-NO"/>
        </w:rPr>
        <w:t xml:space="preserve">describe and </w:t>
      </w:r>
      <w:r w:rsidRPr="00F87F38">
        <w:rPr>
          <w:rFonts w:ascii="Arial" w:eastAsia="Times New Roman" w:hAnsi="Arial" w:cs="Arial"/>
          <w:sz w:val="20"/>
          <w:szCs w:val="20"/>
          <w:lang w:val="en" w:eastAsia="nb-NO"/>
        </w:rPr>
        <w:t xml:space="preserve">reflect upon how </w:t>
      </w:r>
      <w:r>
        <w:rPr>
          <w:rFonts w:ascii="Arial" w:eastAsia="Times New Roman" w:hAnsi="Arial" w:cs="Arial"/>
          <w:sz w:val="20"/>
          <w:szCs w:val="20"/>
          <w:lang w:val="en" w:eastAsia="nb-NO"/>
        </w:rPr>
        <w:t>keeping an</w:t>
      </w:r>
      <w:r w:rsidRPr="00F87F38">
        <w:rPr>
          <w:rFonts w:ascii="Arial" w:eastAsia="Times New Roman" w:hAnsi="Arial" w:cs="Arial"/>
          <w:sz w:val="20"/>
          <w:szCs w:val="20"/>
          <w:lang w:val="en" w:eastAsia="nb-NO"/>
        </w:rPr>
        <w:t xml:space="preserve"> organizational perspective </w:t>
      </w:r>
      <w:r>
        <w:rPr>
          <w:rFonts w:ascii="Arial" w:eastAsia="Times New Roman" w:hAnsi="Arial" w:cs="Arial"/>
          <w:sz w:val="20"/>
          <w:szCs w:val="20"/>
          <w:lang w:val="en" w:eastAsia="nb-NO"/>
        </w:rPr>
        <w:t>acted as</w:t>
      </w:r>
      <w:r w:rsidRPr="00F87F38">
        <w:rPr>
          <w:rFonts w:ascii="Arial" w:eastAsia="Times New Roman" w:hAnsi="Arial" w:cs="Arial"/>
          <w:sz w:val="20"/>
          <w:szCs w:val="20"/>
          <w:lang w:val="en" w:eastAsia="nb-NO"/>
        </w:rPr>
        <w:t xml:space="preserve"> </w:t>
      </w:r>
      <w:r>
        <w:rPr>
          <w:rFonts w:ascii="Arial" w:eastAsia="Times New Roman" w:hAnsi="Arial" w:cs="Arial"/>
          <w:sz w:val="20"/>
          <w:szCs w:val="20"/>
          <w:lang w:val="en" w:eastAsia="nb-NO"/>
        </w:rPr>
        <w:t xml:space="preserve">an important </w:t>
      </w:r>
      <w:r w:rsidRPr="00F87F38">
        <w:rPr>
          <w:rFonts w:ascii="Arial" w:eastAsia="Times New Roman" w:hAnsi="Arial" w:cs="Arial"/>
          <w:sz w:val="20"/>
          <w:szCs w:val="20"/>
          <w:lang w:val="en" w:eastAsia="nb-NO"/>
        </w:rPr>
        <w:t xml:space="preserve">tool to support the leaders </w:t>
      </w:r>
      <w:r>
        <w:rPr>
          <w:rFonts w:ascii="Arial" w:eastAsia="Times New Roman" w:hAnsi="Arial" w:cs="Arial"/>
          <w:sz w:val="20"/>
          <w:szCs w:val="20"/>
          <w:lang w:val="en" w:eastAsia="nb-NO"/>
        </w:rPr>
        <w:t xml:space="preserve">of the party </w:t>
      </w:r>
      <w:r w:rsidRPr="00F87F38">
        <w:rPr>
          <w:rFonts w:ascii="Arial" w:eastAsia="Times New Roman" w:hAnsi="Arial" w:cs="Arial"/>
          <w:sz w:val="20"/>
          <w:szCs w:val="20"/>
          <w:lang w:val="en" w:eastAsia="nb-NO"/>
        </w:rPr>
        <w:t>and all those working in the organization</w:t>
      </w:r>
      <w:r>
        <w:rPr>
          <w:rFonts w:ascii="Arial" w:eastAsia="Times New Roman" w:hAnsi="Arial" w:cs="Arial"/>
          <w:sz w:val="20"/>
          <w:szCs w:val="20"/>
          <w:lang w:val="en" w:eastAsia="nb-NO"/>
        </w:rPr>
        <w:t xml:space="preserve">. </w:t>
      </w:r>
      <w:r w:rsidR="00F87F38" w:rsidRPr="00F87F38">
        <w:rPr>
          <w:rFonts w:ascii="Arial" w:eastAsia="Times New Roman" w:hAnsi="Arial" w:cs="Arial"/>
          <w:sz w:val="20"/>
          <w:szCs w:val="20"/>
          <w:lang w:val="en" w:eastAsia="nb-NO"/>
        </w:rPr>
        <w:t>The working relationship between the secretary and the organizational consultant became very important, and addressed challenges like:</w:t>
      </w:r>
    </w:p>
    <w:p w14:paraId="253DF8B4" w14:textId="77777777" w:rsidR="00813C39" w:rsidRDefault="00F87F38" w:rsidP="00F87F38">
      <w:pPr>
        <w:numPr>
          <w:ilvl w:val="0"/>
          <w:numId w:val="2"/>
        </w:numPr>
        <w:spacing w:before="100" w:beforeAutospacing="1" w:after="100" w:afterAutospacing="1" w:line="240" w:lineRule="auto"/>
        <w:jc w:val="both"/>
        <w:rPr>
          <w:rFonts w:ascii="Arial" w:eastAsia="Times New Roman" w:hAnsi="Arial" w:cs="Arial"/>
          <w:sz w:val="20"/>
          <w:szCs w:val="20"/>
          <w:lang w:val="en" w:eastAsia="nb-NO"/>
        </w:rPr>
      </w:pPr>
      <w:r w:rsidRPr="00F87F38">
        <w:rPr>
          <w:rFonts w:ascii="Arial" w:eastAsia="Times New Roman" w:hAnsi="Arial" w:cs="Arial"/>
          <w:sz w:val="20"/>
          <w:szCs w:val="20"/>
          <w:lang w:val="en" w:eastAsia="nb-NO"/>
        </w:rPr>
        <w:t xml:space="preserve">How to provide space for pain and sorrow and still </w:t>
      </w:r>
      <w:r w:rsidR="00813C39">
        <w:rPr>
          <w:rFonts w:ascii="Arial" w:eastAsia="Times New Roman" w:hAnsi="Arial" w:cs="Arial"/>
          <w:sz w:val="20"/>
          <w:szCs w:val="20"/>
          <w:lang w:val="en" w:eastAsia="nb-NO"/>
        </w:rPr>
        <w:t xml:space="preserve">function as an organization and party. </w:t>
      </w:r>
    </w:p>
    <w:p w14:paraId="10EC8243" w14:textId="15650F90" w:rsidR="00F87F38" w:rsidRPr="00F87F38" w:rsidRDefault="00813C39" w:rsidP="00F87F38">
      <w:pPr>
        <w:numPr>
          <w:ilvl w:val="0"/>
          <w:numId w:val="2"/>
        </w:numPr>
        <w:spacing w:before="100" w:beforeAutospacing="1" w:after="100" w:afterAutospacing="1" w:line="240" w:lineRule="auto"/>
        <w:jc w:val="both"/>
        <w:rPr>
          <w:rFonts w:ascii="Arial" w:eastAsia="Times New Roman" w:hAnsi="Arial" w:cs="Arial"/>
          <w:sz w:val="20"/>
          <w:szCs w:val="20"/>
          <w:lang w:val="en" w:eastAsia="nb-NO"/>
        </w:rPr>
      </w:pPr>
      <w:r>
        <w:rPr>
          <w:rFonts w:ascii="Arial" w:eastAsia="Times New Roman" w:hAnsi="Arial" w:cs="Arial"/>
          <w:sz w:val="20"/>
          <w:szCs w:val="20"/>
          <w:lang w:val="en" w:eastAsia="nb-NO"/>
        </w:rPr>
        <w:t xml:space="preserve">How to </w:t>
      </w:r>
      <w:r w:rsidR="00F87F38" w:rsidRPr="00F87F38">
        <w:rPr>
          <w:rFonts w:ascii="Arial" w:eastAsia="Times New Roman" w:hAnsi="Arial" w:cs="Arial"/>
          <w:sz w:val="20"/>
          <w:szCs w:val="20"/>
          <w:lang w:val="en" w:eastAsia="nb-NO"/>
        </w:rPr>
        <w:t xml:space="preserve">support </w:t>
      </w:r>
      <w:r>
        <w:rPr>
          <w:rFonts w:ascii="Arial" w:eastAsia="Times New Roman" w:hAnsi="Arial" w:cs="Arial"/>
          <w:sz w:val="20"/>
          <w:szCs w:val="20"/>
          <w:lang w:val="en" w:eastAsia="nb-NO"/>
        </w:rPr>
        <w:t xml:space="preserve">grieving </w:t>
      </w:r>
      <w:r w:rsidR="00F87F38" w:rsidRPr="00F87F38">
        <w:rPr>
          <w:rFonts w:ascii="Arial" w:eastAsia="Times New Roman" w:hAnsi="Arial" w:cs="Arial"/>
          <w:sz w:val="20"/>
          <w:szCs w:val="20"/>
          <w:lang w:val="en" w:eastAsia="nb-NO"/>
        </w:rPr>
        <w:t xml:space="preserve">individuals in their roles to provide </w:t>
      </w:r>
      <w:r>
        <w:rPr>
          <w:rFonts w:ascii="Arial" w:eastAsia="Times New Roman" w:hAnsi="Arial" w:cs="Arial"/>
          <w:sz w:val="20"/>
          <w:szCs w:val="20"/>
          <w:lang w:val="en" w:eastAsia="nb-NO"/>
        </w:rPr>
        <w:t xml:space="preserve">the </w:t>
      </w:r>
      <w:r w:rsidR="00F87F38" w:rsidRPr="00F87F38">
        <w:rPr>
          <w:rFonts w:ascii="Arial" w:eastAsia="Times New Roman" w:hAnsi="Arial" w:cs="Arial"/>
          <w:sz w:val="20"/>
          <w:szCs w:val="20"/>
          <w:lang w:val="en" w:eastAsia="nb-NO"/>
        </w:rPr>
        <w:t xml:space="preserve">work that </w:t>
      </w:r>
      <w:r>
        <w:rPr>
          <w:rFonts w:ascii="Arial" w:eastAsia="Times New Roman" w:hAnsi="Arial" w:cs="Arial"/>
          <w:sz w:val="20"/>
          <w:szCs w:val="20"/>
          <w:lang w:val="en" w:eastAsia="nb-NO"/>
        </w:rPr>
        <w:t xml:space="preserve">still </w:t>
      </w:r>
      <w:r w:rsidR="00F87F38" w:rsidRPr="00F87F38">
        <w:rPr>
          <w:rFonts w:ascii="Arial" w:eastAsia="Times New Roman" w:hAnsi="Arial" w:cs="Arial"/>
          <w:sz w:val="20"/>
          <w:szCs w:val="20"/>
          <w:lang w:val="en" w:eastAsia="nb-NO"/>
        </w:rPr>
        <w:t>had to be done?</w:t>
      </w:r>
    </w:p>
    <w:p w14:paraId="382B6773" w14:textId="2CB9B501" w:rsidR="00F87F38" w:rsidRPr="00F87F38" w:rsidRDefault="00F87F38" w:rsidP="00F87F38">
      <w:pPr>
        <w:spacing w:before="100" w:beforeAutospacing="1" w:after="100" w:afterAutospacing="1" w:line="240" w:lineRule="auto"/>
        <w:jc w:val="both"/>
        <w:rPr>
          <w:rFonts w:ascii="Arial" w:eastAsia="Times New Roman" w:hAnsi="Arial" w:cs="Arial"/>
          <w:sz w:val="20"/>
          <w:szCs w:val="20"/>
          <w:lang w:val="en" w:eastAsia="nb-NO"/>
        </w:rPr>
      </w:pPr>
      <w:r w:rsidRPr="00F87F38">
        <w:rPr>
          <w:rFonts w:ascii="Arial" w:eastAsia="Times New Roman" w:hAnsi="Arial" w:cs="Arial"/>
          <w:sz w:val="20"/>
          <w:szCs w:val="20"/>
          <w:lang w:val="en" w:eastAsia="nb-NO"/>
        </w:rPr>
        <w:t xml:space="preserve">In the time that has passed we still meet for reflecting: Where were the most important decisions that made a difference for further development? How to understand the different consequences still appearing as effects of the terror attacks. In all situations and on all levels the understanding of primary tasks, roles and structure </w:t>
      </w:r>
      <w:r w:rsidR="00813C39">
        <w:rPr>
          <w:rFonts w:ascii="Arial" w:eastAsia="Times New Roman" w:hAnsi="Arial" w:cs="Arial"/>
          <w:sz w:val="20"/>
          <w:szCs w:val="20"/>
          <w:lang w:val="en" w:eastAsia="nb-NO"/>
        </w:rPr>
        <w:t xml:space="preserve">turned out to be </w:t>
      </w:r>
      <w:r w:rsidRPr="00F87F38">
        <w:rPr>
          <w:rFonts w:ascii="Arial" w:eastAsia="Times New Roman" w:hAnsi="Arial" w:cs="Arial"/>
          <w:sz w:val="20"/>
          <w:szCs w:val="20"/>
          <w:lang w:val="en" w:eastAsia="nb-NO"/>
        </w:rPr>
        <w:t>very helpful. </w:t>
      </w:r>
    </w:p>
    <w:p w14:paraId="68ED6EFA" w14:textId="5BFB0599" w:rsidR="00F87F38" w:rsidRPr="00F87F38" w:rsidRDefault="00F87F38" w:rsidP="00F87F38">
      <w:pPr>
        <w:spacing w:before="100" w:beforeAutospacing="1" w:after="100" w:afterAutospacing="1" w:line="240" w:lineRule="auto"/>
        <w:jc w:val="both"/>
        <w:rPr>
          <w:rFonts w:ascii="Arial" w:eastAsia="Times New Roman" w:hAnsi="Arial" w:cs="Arial"/>
          <w:sz w:val="20"/>
          <w:szCs w:val="20"/>
          <w:lang w:val="en" w:eastAsia="nb-NO"/>
        </w:rPr>
      </w:pPr>
      <w:r w:rsidRPr="00F87F38">
        <w:rPr>
          <w:rFonts w:ascii="Arial" w:eastAsia="Times New Roman" w:hAnsi="Arial" w:cs="Arial"/>
          <w:sz w:val="20"/>
          <w:szCs w:val="20"/>
          <w:lang w:val="en" w:eastAsia="nb-NO"/>
        </w:rPr>
        <w:t>The session is chaire</w:t>
      </w:r>
      <w:r w:rsidR="00813C39">
        <w:rPr>
          <w:rFonts w:ascii="Arial" w:eastAsia="Times New Roman" w:hAnsi="Arial" w:cs="Arial"/>
          <w:sz w:val="20"/>
          <w:szCs w:val="20"/>
          <w:lang w:val="en" w:eastAsia="nb-NO"/>
        </w:rPr>
        <w:t>d</w:t>
      </w:r>
      <w:r w:rsidRPr="00F87F38">
        <w:rPr>
          <w:rFonts w:ascii="Arial" w:eastAsia="Times New Roman" w:hAnsi="Arial" w:cs="Arial"/>
          <w:sz w:val="20"/>
          <w:szCs w:val="20"/>
          <w:lang w:val="en" w:eastAsia="nb-NO"/>
        </w:rPr>
        <w:t xml:space="preserve"> by </w:t>
      </w:r>
      <w:proofErr w:type="gramStart"/>
      <w:r w:rsidRPr="00F87F38">
        <w:rPr>
          <w:rFonts w:ascii="Arial" w:eastAsia="Times New Roman" w:hAnsi="Arial" w:cs="Arial"/>
          <w:sz w:val="20"/>
          <w:szCs w:val="20"/>
          <w:lang w:val="en" w:eastAsia="nb-NO"/>
        </w:rPr>
        <w:t>professor</w:t>
      </w:r>
      <w:proofErr w:type="gramEnd"/>
      <w:r w:rsidRPr="00F87F38">
        <w:rPr>
          <w:rFonts w:ascii="Arial" w:eastAsia="Times New Roman" w:hAnsi="Arial" w:cs="Arial"/>
          <w:sz w:val="20"/>
          <w:szCs w:val="20"/>
          <w:lang w:val="en" w:eastAsia="nb-NO"/>
        </w:rPr>
        <w:t xml:space="preserve"> Ståle Einarsen</w:t>
      </w:r>
      <w:r w:rsidR="0069363C">
        <w:rPr>
          <w:rFonts w:ascii="Arial" w:eastAsia="Times New Roman" w:hAnsi="Arial" w:cs="Arial"/>
          <w:sz w:val="20"/>
          <w:szCs w:val="20"/>
          <w:lang w:val="en" w:eastAsia="nb-NO"/>
        </w:rPr>
        <w:t xml:space="preserve"> and includes </w:t>
      </w:r>
      <w:r w:rsidR="00111830">
        <w:rPr>
          <w:rFonts w:ascii="Arial" w:eastAsia="Times New Roman" w:hAnsi="Arial" w:cs="Arial"/>
          <w:sz w:val="20"/>
          <w:szCs w:val="20"/>
          <w:lang w:val="en" w:eastAsia="nb-NO"/>
        </w:rPr>
        <w:t xml:space="preserve">the </w:t>
      </w:r>
      <w:r w:rsidR="00ED6EAC">
        <w:rPr>
          <w:rFonts w:ascii="Arial" w:eastAsia="Times New Roman" w:hAnsi="Arial" w:cs="Arial"/>
          <w:sz w:val="20"/>
          <w:szCs w:val="20"/>
          <w:lang w:val="en" w:eastAsia="nb-NO"/>
        </w:rPr>
        <w:t>s</w:t>
      </w:r>
      <w:r w:rsidR="00813C39">
        <w:rPr>
          <w:rFonts w:ascii="Arial" w:eastAsia="Times New Roman" w:hAnsi="Arial" w:cs="Arial"/>
          <w:sz w:val="20"/>
          <w:szCs w:val="20"/>
          <w:lang w:val="en" w:eastAsia="nb-NO"/>
        </w:rPr>
        <w:t xml:space="preserve">ecretary of the Norwegian </w:t>
      </w:r>
      <w:proofErr w:type="spellStart"/>
      <w:r w:rsidR="00813C39">
        <w:rPr>
          <w:rFonts w:ascii="Arial" w:eastAsia="Times New Roman" w:hAnsi="Arial" w:cs="Arial"/>
          <w:sz w:val="20"/>
          <w:szCs w:val="20"/>
          <w:lang w:val="en" w:eastAsia="nb-NO"/>
        </w:rPr>
        <w:t>Labour</w:t>
      </w:r>
      <w:proofErr w:type="spellEnd"/>
      <w:r w:rsidR="00813C39">
        <w:rPr>
          <w:rFonts w:ascii="Arial" w:eastAsia="Times New Roman" w:hAnsi="Arial" w:cs="Arial"/>
          <w:sz w:val="20"/>
          <w:szCs w:val="20"/>
          <w:lang w:val="en" w:eastAsia="nb-NO"/>
        </w:rPr>
        <w:t xml:space="preserve"> Party</w:t>
      </w:r>
      <w:r w:rsidR="00ED6EAC">
        <w:rPr>
          <w:rFonts w:ascii="Arial" w:eastAsia="Times New Roman" w:hAnsi="Arial" w:cs="Arial"/>
          <w:sz w:val="20"/>
          <w:szCs w:val="20"/>
          <w:lang w:val="en" w:eastAsia="nb-NO"/>
        </w:rPr>
        <w:t>,</w:t>
      </w:r>
      <w:r w:rsidR="00813C39">
        <w:rPr>
          <w:rFonts w:ascii="Arial" w:eastAsia="Times New Roman" w:hAnsi="Arial" w:cs="Arial"/>
          <w:sz w:val="20"/>
          <w:szCs w:val="20"/>
          <w:lang w:val="en" w:eastAsia="nb-NO"/>
        </w:rPr>
        <w:t xml:space="preserve"> Mr</w:t>
      </w:r>
      <w:r w:rsidR="00ED6EAC">
        <w:rPr>
          <w:rFonts w:ascii="Arial" w:eastAsia="Times New Roman" w:hAnsi="Arial" w:cs="Arial"/>
          <w:sz w:val="20"/>
          <w:szCs w:val="20"/>
          <w:lang w:val="en" w:eastAsia="nb-NO"/>
        </w:rPr>
        <w:t>.</w:t>
      </w:r>
      <w:r w:rsidR="00111830">
        <w:rPr>
          <w:rFonts w:ascii="Arial" w:eastAsia="Times New Roman" w:hAnsi="Arial" w:cs="Arial"/>
          <w:sz w:val="20"/>
          <w:szCs w:val="20"/>
          <w:lang w:val="en" w:eastAsia="nb-NO"/>
        </w:rPr>
        <w:t xml:space="preserve"> </w:t>
      </w:r>
      <w:r w:rsidR="00ED6EAC">
        <w:rPr>
          <w:rFonts w:ascii="Arial" w:eastAsia="Times New Roman" w:hAnsi="Arial" w:cs="Arial"/>
          <w:sz w:val="20"/>
          <w:szCs w:val="20"/>
          <w:lang w:val="en" w:eastAsia="nb-NO"/>
        </w:rPr>
        <w:t xml:space="preserve">Raymond </w:t>
      </w:r>
      <w:r w:rsidR="00111830">
        <w:rPr>
          <w:rFonts w:ascii="Arial" w:eastAsia="Times New Roman" w:hAnsi="Arial" w:cs="Arial"/>
          <w:sz w:val="20"/>
          <w:szCs w:val="20"/>
          <w:lang w:val="en" w:eastAsia="nb-NO"/>
        </w:rPr>
        <w:t>Johansen and</w:t>
      </w:r>
      <w:r w:rsidR="0069363C">
        <w:rPr>
          <w:rFonts w:ascii="Arial" w:eastAsia="Times New Roman" w:hAnsi="Arial" w:cs="Arial"/>
          <w:sz w:val="20"/>
          <w:szCs w:val="20"/>
          <w:lang w:val="en" w:eastAsia="nb-NO"/>
        </w:rPr>
        <w:t xml:space="preserve"> </w:t>
      </w:r>
      <w:proofErr w:type="spellStart"/>
      <w:r w:rsidR="004E4F05">
        <w:rPr>
          <w:rFonts w:ascii="Arial" w:eastAsia="Times New Roman" w:hAnsi="Arial" w:cs="Arial"/>
          <w:sz w:val="20"/>
          <w:szCs w:val="20"/>
          <w:lang w:val="en" w:eastAsia="nb-NO"/>
        </w:rPr>
        <w:t>cand.psychol</w:t>
      </w:r>
      <w:proofErr w:type="spellEnd"/>
      <w:r w:rsidR="0069363C">
        <w:rPr>
          <w:rFonts w:ascii="Arial" w:eastAsia="Times New Roman" w:hAnsi="Arial" w:cs="Arial"/>
          <w:sz w:val="20"/>
          <w:szCs w:val="20"/>
          <w:lang w:val="en" w:eastAsia="nb-NO"/>
        </w:rPr>
        <w:t xml:space="preserve"> Renate </w:t>
      </w:r>
      <w:proofErr w:type="spellStart"/>
      <w:r w:rsidR="0069363C">
        <w:rPr>
          <w:rFonts w:ascii="Arial" w:eastAsia="Times New Roman" w:hAnsi="Arial" w:cs="Arial"/>
          <w:sz w:val="20"/>
          <w:szCs w:val="20"/>
          <w:lang w:val="en" w:eastAsia="nb-NO"/>
        </w:rPr>
        <w:t>Bugge</w:t>
      </w:r>
      <w:proofErr w:type="spellEnd"/>
      <w:r w:rsidR="004E4F05">
        <w:rPr>
          <w:rFonts w:ascii="Arial" w:eastAsia="Times New Roman" w:hAnsi="Arial" w:cs="Arial"/>
          <w:sz w:val="20"/>
          <w:szCs w:val="20"/>
          <w:lang w:val="en" w:eastAsia="nb-NO"/>
        </w:rPr>
        <w:t xml:space="preserve">, specialist in clinical </w:t>
      </w:r>
      <w:r w:rsidR="00C43DA4">
        <w:rPr>
          <w:rFonts w:ascii="Arial" w:eastAsia="Times New Roman" w:hAnsi="Arial" w:cs="Arial"/>
          <w:sz w:val="20"/>
          <w:szCs w:val="20"/>
          <w:lang w:val="en" w:eastAsia="nb-NO"/>
        </w:rPr>
        <w:t>occupational and organi</w:t>
      </w:r>
      <w:r w:rsidR="00ED6EAC">
        <w:rPr>
          <w:rFonts w:ascii="Arial" w:eastAsia="Times New Roman" w:hAnsi="Arial" w:cs="Arial"/>
          <w:sz w:val="20"/>
          <w:szCs w:val="20"/>
          <w:lang w:val="en" w:eastAsia="nb-NO"/>
        </w:rPr>
        <w:t>z</w:t>
      </w:r>
      <w:r w:rsidR="00C43DA4">
        <w:rPr>
          <w:rFonts w:ascii="Arial" w:eastAsia="Times New Roman" w:hAnsi="Arial" w:cs="Arial"/>
          <w:sz w:val="20"/>
          <w:szCs w:val="20"/>
          <w:lang w:val="en" w:eastAsia="nb-NO"/>
        </w:rPr>
        <w:t>ational psychology</w:t>
      </w:r>
      <w:r w:rsidR="00ED6EAC">
        <w:rPr>
          <w:rFonts w:ascii="Arial" w:eastAsia="Times New Roman" w:hAnsi="Arial" w:cs="Arial"/>
          <w:sz w:val="20"/>
          <w:szCs w:val="20"/>
          <w:lang w:val="en" w:eastAsia="nb-NO"/>
        </w:rPr>
        <w:t>.</w:t>
      </w:r>
    </w:p>
    <w:p w14:paraId="02726948" w14:textId="15958E79" w:rsidR="00AC7A96" w:rsidRPr="00ED6EAC" w:rsidRDefault="00AC7A96" w:rsidP="00F87F38">
      <w:pPr>
        <w:rPr>
          <w:lang w:val="en"/>
        </w:rPr>
      </w:pPr>
    </w:p>
    <w:sectPr w:rsidR="00AC7A96" w:rsidRPr="00ED6E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97A80"/>
    <w:multiLevelType w:val="hybridMultilevel"/>
    <w:tmpl w:val="CAB04CA0"/>
    <w:lvl w:ilvl="0" w:tplc="D58E630A">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339B7376"/>
    <w:multiLevelType w:val="multilevel"/>
    <w:tmpl w:val="85742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B61"/>
    <w:rsid w:val="00035695"/>
    <w:rsid w:val="00040E64"/>
    <w:rsid w:val="00071F05"/>
    <w:rsid w:val="00087745"/>
    <w:rsid w:val="000D25E9"/>
    <w:rsid w:val="000E70E7"/>
    <w:rsid w:val="00111830"/>
    <w:rsid w:val="00162E75"/>
    <w:rsid w:val="001857E2"/>
    <w:rsid w:val="002511A6"/>
    <w:rsid w:val="0026074E"/>
    <w:rsid w:val="002A0B11"/>
    <w:rsid w:val="002A37B4"/>
    <w:rsid w:val="00370B61"/>
    <w:rsid w:val="00393901"/>
    <w:rsid w:val="003B54C7"/>
    <w:rsid w:val="003F7D48"/>
    <w:rsid w:val="004C6AC7"/>
    <w:rsid w:val="004D7796"/>
    <w:rsid w:val="004E30F0"/>
    <w:rsid w:val="004E4F05"/>
    <w:rsid w:val="004E5C80"/>
    <w:rsid w:val="004F1561"/>
    <w:rsid w:val="00522178"/>
    <w:rsid w:val="00523132"/>
    <w:rsid w:val="00534814"/>
    <w:rsid w:val="005758E7"/>
    <w:rsid w:val="00613BE6"/>
    <w:rsid w:val="0062756E"/>
    <w:rsid w:val="00640B9D"/>
    <w:rsid w:val="006535B4"/>
    <w:rsid w:val="006745CF"/>
    <w:rsid w:val="0069363C"/>
    <w:rsid w:val="0069388C"/>
    <w:rsid w:val="006F37D1"/>
    <w:rsid w:val="00701E74"/>
    <w:rsid w:val="00702280"/>
    <w:rsid w:val="00713885"/>
    <w:rsid w:val="00746E16"/>
    <w:rsid w:val="00796E55"/>
    <w:rsid w:val="007B3281"/>
    <w:rsid w:val="00813C39"/>
    <w:rsid w:val="0086389C"/>
    <w:rsid w:val="008776EF"/>
    <w:rsid w:val="008A5126"/>
    <w:rsid w:val="008C4D1D"/>
    <w:rsid w:val="008D66A1"/>
    <w:rsid w:val="008F1C42"/>
    <w:rsid w:val="00924CCF"/>
    <w:rsid w:val="00A5332B"/>
    <w:rsid w:val="00A86E70"/>
    <w:rsid w:val="00AC2BDD"/>
    <w:rsid w:val="00AC7A96"/>
    <w:rsid w:val="00AE6654"/>
    <w:rsid w:val="00B22A5D"/>
    <w:rsid w:val="00BC743B"/>
    <w:rsid w:val="00C41161"/>
    <w:rsid w:val="00C43DA4"/>
    <w:rsid w:val="00D5736C"/>
    <w:rsid w:val="00DA1E0D"/>
    <w:rsid w:val="00DC22CB"/>
    <w:rsid w:val="00E6790B"/>
    <w:rsid w:val="00ED0E06"/>
    <w:rsid w:val="00ED6EAC"/>
    <w:rsid w:val="00EE0324"/>
    <w:rsid w:val="00F52850"/>
    <w:rsid w:val="00F87F3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A7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Konvoluttadresse">
    <w:name w:val="envelope address"/>
    <w:basedOn w:val="Normal"/>
    <w:uiPriority w:val="99"/>
    <w:semiHidden/>
    <w:unhideWhenUsed/>
    <w:rsid w:val="003F7D48"/>
    <w:pPr>
      <w:framePr w:w="7920" w:h="1980" w:hRule="exact" w:hSpace="141" w:wrap="auto" w:hAnchor="page" w:xAlign="center" w:yAlign="bottom"/>
      <w:spacing w:after="0" w:line="240" w:lineRule="auto"/>
      <w:ind w:left="2880"/>
    </w:pPr>
    <w:rPr>
      <w:rFonts w:asciiTheme="majorHAnsi" w:eastAsiaTheme="majorEastAsia" w:hAnsiTheme="majorHAnsi" w:cstheme="majorBidi"/>
      <w:b/>
      <w:color w:val="0070C0"/>
      <w:sz w:val="28"/>
      <w:szCs w:val="24"/>
    </w:rPr>
  </w:style>
  <w:style w:type="paragraph" w:styleId="Bobletekst">
    <w:name w:val="Balloon Text"/>
    <w:basedOn w:val="Normal"/>
    <w:link w:val="BobletekstTegn"/>
    <w:uiPriority w:val="99"/>
    <w:semiHidden/>
    <w:unhideWhenUsed/>
    <w:rsid w:val="00613BE6"/>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613BE6"/>
    <w:rPr>
      <w:rFonts w:ascii="Segoe UI" w:hAnsi="Segoe UI" w:cs="Segoe UI"/>
      <w:sz w:val="18"/>
      <w:szCs w:val="18"/>
    </w:rPr>
  </w:style>
  <w:style w:type="paragraph" w:styleId="Listeavsnitt">
    <w:name w:val="List Paragraph"/>
    <w:basedOn w:val="Normal"/>
    <w:uiPriority w:val="34"/>
    <w:qFormat/>
    <w:rsid w:val="00613BE6"/>
    <w:pPr>
      <w:ind w:left="720"/>
      <w:contextualSpacing/>
    </w:pPr>
  </w:style>
  <w:style w:type="character" w:styleId="Merknadsreferanse">
    <w:name w:val="annotation reference"/>
    <w:basedOn w:val="Standardskriftforavsnitt"/>
    <w:uiPriority w:val="99"/>
    <w:semiHidden/>
    <w:unhideWhenUsed/>
    <w:rsid w:val="00BC743B"/>
    <w:rPr>
      <w:sz w:val="16"/>
      <w:szCs w:val="16"/>
    </w:rPr>
  </w:style>
  <w:style w:type="paragraph" w:styleId="Merknadstekst">
    <w:name w:val="annotation text"/>
    <w:basedOn w:val="Normal"/>
    <w:link w:val="MerknadstekstTegn"/>
    <w:uiPriority w:val="99"/>
    <w:semiHidden/>
    <w:unhideWhenUsed/>
    <w:rsid w:val="00BC743B"/>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BC743B"/>
    <w:rPr>
      <w:sz w:val="20"/>
      <w:szCs w:val="20"/>
    </w:rPr>
  </w:style>
  <w:style w:type="paragraph" w:styleId="Kommentaremne">
    <w:name w:val="annotation subject"/>
    <w:basedOn w:val="Merknadstekst"/>
    <w:next w:val="Merknadstekst"/>
    <w:link w:val="KommentaremneTegn"/>
    <w:uiPriority w:val="99"/>
    <w:semiHidden/>
    <w:unhideWhenUsed/>
    <w:rsid w:val="00BC743B"/>
    <w:rPr>
      <w:b/>
      <w:bCs/>
    </w:rPr>
  </w:style>
  <w:style w:type="character" w:customStyle="1" w:styleId="KommentaremneTegn">
    <w:name w:val="Kommentaremne Tegn"/>
    <w:basedOn w:val="MerknadstekstTegn"/>
    <w:link w:val="Kommentaremne"/>
    <w:uiPriority w:val="99"/>
    <w:semiHidden/>
    <w:rsid w:val="00BC743B"/>
    <w:rPr>
      <w:b/>
      <w:bCs/>
      <w:sz w:val="20"/>
      <w:szCs w:val="20"/>
    </w:rPr>
  </w:style>
  <w:style w:type="paragraph" w:styleId="NormalWeb">
    <w:name w:val="Normal (Web)"/>
    <w:basedOn w:val="Normal"/>
    <w:uiPriority w:val="99"/>
    <w:semiHidden/>
    <w:unhideWhenUsed/>
    <w:rsid w:val="00F87F38"/>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Konvoluttadresse">
    <w:name w:val="envelope address"/>
    <w:basedOn w:val="Normal"/>
    <w:uiPriority w:val="99"/>
    <w:semiHidden/>
    <w:unhideWhenUsed/>
    <w:rsid w:val="003F7D48"/>
    <w:pPr>
      <w:framePr w:w="7920" w:h="1980" w:hRule="exact" w:hSpace="141" w:wrap="auto" w:hAnchor="page" w:xAlign="center" w:yAlign="bottom"/>
      <w:spacing w:after="0" w:line="240" w:lineRule="auto"/>
      <w:ind w:left="2880"/>
    </w:pPr>
    <w:rPr>
      <w:rFonts w:asciiTheme="majorHAnsi" w:eastAsiaTheme="majorEastAsia" w:hAnsiTheme="majorHAnsi" w:cstheme="majorBidi"/>
      <w:b/>
      <w:color w:val="0070C0"/>
      <w:sz w:val="28"/>
      <w:szCs w:val="24"/>
    </w:rPr>
  </w:style>
  <w:style w:type="paragraph" w:styleId="Bobletekst">
    <w:name w:val="Balloon Text"/>
    <w:basedOn w:val="Normal"/>
    <w:link w:val="BobletekstTegn"/>
    <w:uiPriority w:val="99"/>
    <w:semiHidden/>
    <w:unhideWhenUsed/>
    <w:rsid w:val="00613BE6"/>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613BE6"/>
    <w:rPr>
      <w:rFonts w:ascii="Segoe UI" w:hAnsi="Segoe UI" w:cs="Segoe UI"/>
      <w:sz w:val="18"/>
      <w:szCs w:val="18"/>
    </w:rPr>
  </w:style>
  <w:style w:type="paragraph" w:styleId="Listeavsnitt">
    <w:name w:val="List Paragraph"/>
    <w:basedOn w:val="Normal"/>
    <w:uiPriority w:val="34"/>
    <w:qFormat/>
    <w:rsid w:val="00613BE6"/>
    <w:pPr>
      <w:ind w:left="720"/>
      <w:contextualSpacing/>
    </w:pPr>
  </w:style>
  <w:style w:type="character" w:styleId="Merknadsreferanse">
    <w:name w:val="annotation reference"/>
    <w:basedOn w:val="Standardskriftforavsnitt"/>
    <w:uiPriority w:val="99"/>
    <w:semiHidden/>
    <w:unhideWhenUsed/>
    <w:rsid w:val="00BC743B"/>
    <w:rPr>
      <w:sz w:val="16"/>
      <w:szCs w:val="16"/>
    </w:rPr>
  </w:style>
  <w:style w:type="paragraph" w:styleId="Merknadstekst">
    <w:name w:val="annotation text"/>
    <w:basedOn w:val="Normal"/>
    <w:link w:val="MerknadstekstTegn"/>
    <w:uiPriority w:val="99"/>
    <w:semiHidden/>
    <w:unhideWhenUsed/>
    <w:rsid w:val="00BC743B"/>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BC743B"/>
    <w:rPr>
      <w:sz w:val="20"/>
      <w:szCs w:val="20"/>
    </w:rPr>
  </w:style>
  <w:style w:type="paragraph" w:styleId="Kommentaremne">
    <w:name w:val="annotation subject"/>
    <w:basedOn w:val="Merknadstekst"/>
    <w:next w:val="Merknadstekst"/>
    <w:link w:val="KommentaremneTegn"/>
    <w:uiPriority w:val="99"/>
    <w:semiHidden/>
    <w:unhideWhenUsed/>
    <w:rsid w:val="00BC743B"/>
    <w:rPr>
      <w:b/>
      <w:bCs/>
    </w:rPr>
  </w:style>
  <w:style w:type="character" w:customStyle="1" w:styleId="KommentaremneTegn">
    <w:name w:val="Kommentaremne Tegn"/>
    <w:basedOn w:val="MerknadstekstTegn"/>
    <w:link w:val="Kommentaremne"/>
    <w:uiPriority w:val="99"/>
    <w:semiHidden/>
    <w:rsid w:val="00BC743B"/>
    <w:rPr>
      <w:b/>
      <w:bCs/>
      <w:sz w:val="20"/>
      <w:szCs w:val="20"/>
    </w:rPr>
  </w:style>
  <w:style w:type="paragraph" w:styleId="NormalWeb">
    <w:name w:val="Normal (Web)"/>
    <w:basedOn w:val="Normal"/>
    <w:uiPriority w:val="99"/>
    <w:semiHidden/>
    <w:unhideWhenUsed/>
    <w:rsid w:val="00F87F38"/>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234502">
      <w:bodyDiv w:val="1"/>
      <w:marLeft w:val="0"/>
      <w:marRight w:val="0"/>
      <w:marTop w:val="0"/>
      <w:marBottom w:val="15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356</Words>
  <Characters>1890</Characters>
  <Application>Microsoft Office Word</Application>
  <DocSecurity>0</DocSecurity>
  <Lines>15</Lines>
  <Paragraphs>4</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Renate G. Bugge</dc:creator>
  <cp:lastModifiedBy>Sven Ivar Tellefsen</cp:lastModifiedBy>
  <cp:revision>2</cp:revision>
  <cp:lastPrinted>2015-01-14T11:24:00Z</cp:lastPrinted>
  <dcterms:created xsi:type="dcterms:W3CDTF">2015-03-09T19:36:00Z</dcterms:created>
  <dcterms:modified xsi:type="dcterms:W3CDTF">2015-03-09T19:36:00Z</dcterms:modified>
</cp:coreProperties>
</file>